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Сведения о выявленном правообладателе ранее</w:t>
      </w:r>
    </w:p>
    <w:p>
      <w:pPr>
        <w:pStyle w:val="Normal"/>
        <w:spacing w:lineRule="auto" w:line="240" w:before="0" w:after="0"/>
        <w:ind w:firstLine="708"/>
        <w:contextualSpacing/>
        <w:jc w:val="center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учтенного объекта недвижимости</w:t>
      </w:r>
    </w:p>
    <w:p>
      <w:pPr>
        <w:pStyle w:val="Normal"/>
        <w:spacing w:lineRule="auto" w:line="240" w:before="0" w:after="0"/>
        <w:contextualSpacing/>
        <w:jc w:val="center"/>
        <w:rPr>
          <w:rFonts w:ascii="Times New Roman" w:hAnsi="Times New Roman" w:eastAsia="Times New Roman"/>
          <w:b/>
          <w:bCs/>
          <w:caps/>
          <w:kern w:val="2"/>
          <w:sz w:val="28"/>
          <w:szCs w:val="28"/>
          <w:lang w:eastAsia="ru-RU"/>
        </w:rPr>
      </w:pPr>
      <w:r>
        <w:rPr>
          <w:rFonts w:eastAsia="Times New Roman" w:ascii="Times New Roman" w:hAnsi="Times New Roman"/>
          <w:b/>
          <w:bCs/>
          <w:caps/>
          <w:kern w:val="2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рамках исполнения требований, предусмотренных пунктом 1 части 9 статьи 69.1 Федерального закона от 13.07.2015 № 218-ФЗ                                            «О государственной регистрации недвижимости» (далее – Федерального закона № 218-ФЗ), управление имущественных отношений администрации муниципального образования Курганинский район информирует о выявлении правообладателя ранее учтенных объектов недвижимости: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Погибельная Ольга Андреевна 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23:16:0102001:541 расположенный по адресу: Краснодарский край, Курганинский район, ст.Воздвиженская, ул.Первомайская, д.9;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Погибельный Андрей Александрович  – земельный участок с кадастровым номером 23:16:0102001:541 расположенный по адресу: Краснодарский край, Курганинский район, ст.Воздвиженская, ул.Первомайская, д.9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>
          <w:sz w:val="28"/>
          <w:szCs w:val="28"/>
        </w:rPr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Шабров Ярослав Алевтинович – земельный участок с кадастровым номером 23:16:0102001:541 расположенный по адресу: Краснодарский край, Курганинский район, ст.Воздвиженская, ул.Первомайская, д.9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Шабров Ростислав Андреевич – 2земельный участок с кадастровым номером 23:16:0102001:541 расположенный по адресу: Краснодарский край, Курганинский район, ст.Воздвиженская, ул.Первомайская, д.9 </w:t>
      </w:r>
      <w:r>
        <w:rPr>
          <w:rFonts w:ascii="Times New Roman" w:hAnsi="Times New Roman"/>
          <w:b/>
          <w:bCs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 xml:space="preserve">Федориненко Вероника Геннадьевна – земельный участок с кадастровым номером </w:t>
      </w:r>
      <w:r>
        <w:rPr>
          <w:rFonts w:ascii="Times New Roman" w:hAnsi="Times New Roman"/>
          <w:b/>
          <w:bCs/>
          <w:sz w:val="28"/>
          <w:szCs w:val="28"/>
        </w:rPr>
        <w:t>23:16:0202015:130 расположенный по адресу: Краснодарский край, Курганинский район, станица Темиргоевская, улица Калинина, д. 44;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Рыжкова Екатерина Геннадьевна – земельный участок с кадастровым номером 23:16:0202015:130 расположенный по адресу: Краснодарский край, Курганинский район, станица Темиргоевская, улица Калинина, д. 44;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Мамедова Татьяна Валерьевна - земельный участок с кадастровым номером 23:16:0301001:1019 расположенный по адресу: Краснодарский край, Курганинский район, поселок Северный, улица Луговая, д. 2;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Голанова Анна Сергеевна - земельный участок с кадастровым номером 23:16:0301001:1019 расположенный по адресу: Краснодарский край, Курганинский район, поселок Северный, улица Луговая, д. 2;</w:t>
      </w:r>
    </w:p>
    <w:p>
      <w:pPr>
        <w:pStyle w:val="Normal"/>
        <w:spacing w:lineRule="auto" w:line="240" w:before="0" w:after="0"/>
        <w:ind w:firstLine="709"/>
        <w:contextualSpacing/>
        <w:jc w:val="both"/>
        <w:rPr/>
      </w:pPr>
      <w:r>
        <w:rPr>
          <w:rFonts w:eastAsia="Times New Roman" w:ascii="Times New Roman" w:hAnsi="Times New Roman"/>
          <w:b/>
          <w:bCs/>
          <w:sz w:val="28"/>
          <w:szCs w:val="28"/>
          <w:lang w:eastAsia="ru-RU"/>
        </w:rPr>
        <w:t>Ермолаева Валерия Валерьевна - земельный участок с кадастровым номером 23:16:0301001:1019 расположенный по адресу: Краснодарский край, Курганинский район, поселок Северный, улица Луговая, д. 2.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 соответствии с частью 11 статьи 69.1 Федерального закона № 218-ФЗ лицо, выявленное в порядке, предусмотренном настоящей статьей в качестве правообладателя ранее учтенного объекта недвижимости, либо иное заинтересованное лицо вправе представить в письменной форме электронного документа (электронного образа документа) возражения относительного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объекта недвижимости, в течение тридцати дней со дня получения указанным лицом проекта постановления.</w:t>
      </w:r>
    </w:p>
    <w:p>
      <w:pPr>
        <w:pStyle w:val="Normal"/>
        <w:spacing w:lineRule="auto" w:line="240" w:before="0" w:after="0"/>
        <w:ind w:firstLine="708"/>
        <w:contextualSpacing/>
        <w:jc w:val="both"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t>Возражения принимаются управлением имущественных отношений администрации муниципального образования Курганинский район в письменной форме по адресу: 352430, Краснодарский край, Курганинский район, г. Курганинск, ул. Ленина, 27 или по адресу электронной почты: </w:t>
      </w:r>
      <w:hyperlink r:id="rId2"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kurg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_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adm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@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val="en-US" w:eastAsia="ru-RU"/>
          </w:rPr>
          <w:t>mail</w:t>
        </w:r>
        <w:r>
          <w:rPr>
            <w:rStyle w:val="Hyperlink"/>
            <w:rFonts w:eastAsia="Times New Roman" w:ascii="Times New Roman" w:hAnsi="Times New Roman"/>
            <w:color w:val="auto"/>
            <w:sz w:val="28"/>
            <w:szCs w:val="28"/>
            <w:u w:val="none"/>
            <w:lang w:eastAsia="ru-RU"/>
          </w:rPr>
          <w:t>.ru</w:t>
        </w:r>
      </w:hyperlink>
      <w:r>
        <w:rPr>
          <w:rFonts w:eastAsia="Times New Roman" w:ascii="Times New Roman" w:hAnsi="Times New Roman"/>
          <w:sz w:val="28"/>
          <w:szCs w:val="28"/>
          <w:lang w:eastAsia="ru-RU"/>
        </w:rPr>
        <w:t>, в течение 30 дней после получения указанным лицом проекта решения.</w:t>
      </w:r>
    </w:p>
    <w:p>
      <w:pPr>
        <w:pStyle w:val="Normal"/>
        <w:ind w:firstLine="680"/>
        <w:jc w:val="both"/>
        <w:rPr/>
      </w:pPr>
      <w:r>
        <w:rPr>
          <w:rFonts w:ascii="Times New Roman" w:hAnsi="Times New Roman"/>
          <w:sz w:val="28"/>
          <w:szCs w:val="28"/>
        </w:rPr>
        <w:t>В случае возникновения дополнительных вопросов можно обратиться                    по телефонам: +7(86147) 2-39-38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, 2-23-87 (управление имущественных отношений администрации муниципального образования Курганинский район).</w:t>
      </w:r>
    </w:p>
    <w:p>
      <w:pPr>
        <w:pStyle w:val="Normal"/>
        <w:spacing w:lineRule="auto" w:line="240" w:before="0" w:after="0"/>
        <w:contextualSpacing/>
        <w:rPr/>
      </w:pPr>
      <w:r>
        <w:rPr>
          <w:rFonts w:eastAsia="Times New Roman" w:ascii="Times New Roman" w:hAnsi="Times New Roman"/>
          <w:sz w:val="28"/>
          <w:szCs w:val="28"/>
          <w:lang w:eastAsia="ru-RU"/>
        </w:rPr>
        <w:br/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203ac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zh-CN" w:bidi="ar-SA"/>
    </w:rPr>
  </w:style>
  <w:style w:type="paragraph" w:styleId="Heading1">
    <w:name w:val="Heading 1"/>
    <w:basedOn w:val="Normal"/>
    <w:next w:val="BodyText"/>
    <w:qFormat/>
    <w:rsid w:val="00f203ac"/>
    <w:pPr>
      <w:numPr>
        <w:ilvl w:val="0"/>
        <w:numId w:val="1"/>
      </w:numPr>
      <w:spacing w:lineRule="auto" w:line="240" w:before="280" w:after="280"/>
      <w:outlineLvl w:val="0"/>
    </w:pPr>
    <w:rPr>
      <w:rFonts w:ascii="Times New Roman" w:hAnsi="Times New Roman" w:eastAsia="Times New Roman"/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sid w:val="00f203ac"/>
    <w:rPr/>
  </w:style>
  <w:style w:type="character" w:styleId="11" w:customStyle="1">
    <w:name w:val="Заголовок 1 Знак"/>
    <w:qFormat/>
    <w:rsid w:val="00f203ac"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InternetLink">
    <w:name w:val="Internet Link"/>
    <w:qFormat/>
    <w:rsid w:val="00f203ac"/>
    <w:rPr>
      <w:color w:val="0000FF"/>
      <w:u w:val="single"/>
    </w:rPr>
  </w:style>
  <w:style w:type="character" w:styleId="12" w:customStyle="1">
    <w:name w:val="Неразрешенное упоминание1"/>
    <w:qFormat/>
    <w:rsid w:val="00f203ac"/>
    <w:rPr>
      <w:color w:val="605E5C"/>
      <w:shd w:fill="E1DFDD" w:val="clear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rsid w:val="00f203ac"/>
    <w:pPr>
      <w:spacing w:lineRule="auto" w:line="276" w:before="0" w:after="140"/>
    </w:pPr>
    <w:rPr/>
  </w:style>
  <w:style w:type="paragraph" w:styleId="List">
    <w:name w:val="List"/>
    <w:basedOn w:val="BodyText"/>
    <w:rsid w:val="00f203ac"/>
    <w:pPr/>
    <w:rPr>
      <w:rFonts w:cs="Arial"/>
    </w:rPr>
  </w:style>
  <w:style w:type="paragraph" w:styleId="Caption">
    <w:name w:val="Caption"/>
    <w:basedOn w:val="Normal"/>
    <w:qFormat/>
    <w:rsid w:val="00f203a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Droid Sans"/>
    </w:rPr>
  </w:style>
  <w:style w:type="paragraph" w:styleId="13" w:customStyle="1">
    <w:name w:val="Заголовок1"/>
    <w:basedOn w:val="Normal"/>
    <w:next w:val="BodyText"/>
    <w:qFormat/>
    <w:rsid w:val="00f203ac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4" w:customStyle="1">
    <w:name w:val="Указатель1"/>
    <w:basedOn w:val="Normal"/>
    <w:qFormat/>
    <w:rsid w:val="00f203ac"/>
    <w:pPr>
      <w:suppressLineNumbers/>
    </w:pPr>
    <w:rPr>
      <w:rFonts w:cs="Arial"/>
    </w:rPr>
  </w:style>
  <w:style w:type="paragraph" w:styleId="15" w:customStyle="1">
    <w:name w:val="Обычный (Интернет)1"/>
    <w:basedOn w:val="Normal"/>
    <w:qFormat/>
    <w:rsid w:val="00f203ac"/>
    <w:pPr>
      <w:spacing w:lineRule="auto" w:line="240" w:before="280" w:after="280"/>
    </w:pPr>
    <w:rPr>
      <w:rFonts w:ascii="Times New Roman" w:hAnsi="Times New Roman" w:eastAsia="Times New Roman"/>
      <w:sz w:val="24"/>
      <w:szCs w:val="24"/>
    </w:rPr>
  </w:style>
  <w:style w:type="numbering" w:styleId="Style15" w:default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urg_adm@mail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LibreOffice/24.2.6.2$Linux_X86_64 LibreOffice_project/420$Build-2</Application>
  <AppVersion>15.0000</AppVersion>
  <Pages>2</Pages>
  <Words>388</Words>
  <Characters>3096</Characters>
  <CharactersWithSpaces>3541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2025-12-15T07:18:00Z</dcterms:created>
  <dc:creator>Chistyakova</dc:creator>
  <dc:description/>
  <dc:language>ru-RU</dc:language>
  <cp:lastModifiedBy/>
  <cp:lastPrinted>1995-11-21T14:41:00Z</cp:lastPrinted>
  <dcterms:modified xsi:type="dcterms:W3CDTF">2025-12-16T10:32:26Z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